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6BBF9" w14:textId="57EA1D09" w:rsidR="009E1969" w:rsidRDefault="009E1969" w:rsidP="009E1969">
      <w:pPr>
        <w:spacing w:after="0" w:line="480" w:lineRule="auto"/>
        <w:jc w:val="center"/>
        <w:rPr>
          <w:rFonts w:ascii="Times New Roman" w:hAnsi="Times New Roman" w:cs="Times New Roman"/>
          <w:sz w:val="24"/>
          <w:szCs w:val="24"/>
        </w:rPr>
      </w:pPr>
    </w:p>
    <w:p w14:paraId="4B68D67C" w14:textId="0FF92253" w:rsidR="0092630B" w:rsidRDefault="0092630B" w:rsidP="009E1969">
      <w:pPr>
        <w:spacing w:after="0" w:line="480" w:lineRule="auto"/>
        <w:jc w:val="center"/>
        <w:rPr>
          <w:rFonts w:ascii="Times New Roman" w:hAnsi="Times New Roman" w:cs="Times New Roman"/>
          <w:sz w:val="24"/>
          <w:szCs w:val="24"/>
        </w:rPr>
      </w:pPr>
    </w:p>
    <w:p w14:paraId="63A6845F" w14:textId="06310F86" w:rsidR="0092630B" w:rsidRDefault="0092630B" w:rsidP="009E1969">
      <w:pPr>
        <w:spacing w:after="0" w:line="480" w:lineRule="auto"/>
        <w:jc w:val="center"/>
        <w:rPr>
          <w:rFonts w:ascii="Times New Roman" w:hAnsi="Times New Roman" w:cs="Times New Roman"/>
          <w:sz w:val="24"/>
          <w:szCs w:val="24"/>
        </w:rPr>
      </w:pPr>
    </w:p>
    <w:p w14:paraId="232D4772" w14:textId="1B1AA9FF" w:rsidR="0092630B" w:rsidRDefault="0092630B" w:rsidP="009E1969">
      <w:pPr>
        <w:spacing w:after="0" w:line="480" w:lineRule="auto"/>
        <w:jc w:val="center"/>
        <w:rPr>
          <w:rFonts w:ascii="Times New Roman" w:hAnsi="Times New Roman" w:cs="Times New Roman"/>
          <w:sz w:val="24"/>
          <w:szCs w:val="24"/>
        </w:rPr>
      </w:pPr>
    </w:p>
    <w:p w14:paraId="68F85D59" w14:textId="1B2204A3" w:rsidR="0092630B" w:rsidRDefault="0092630B" w:rsidP="009E1969">
      <w:pPr>
        <w:spacing w:after="0" w:line="480" w:lineRule="auto"/>
        <w:jc w:val="center"/>
        <w:rPr>
          <w:rFonts w:ascii="Times New Roman" w:hAnsi="Times New Roman" w:cs="Times New Roman"/>
          <w:sz w:val="24"/>
          <w:szCs w:val="24"/>
        </w:rPr>
      </w:pPr>
    </w:p>
    <w:p w14:paraId="0318AAE0" w14:textId="645FF5B1" w:rsidR="0092630B" w:rsidRDefault="0092630B" w:rsidP="009E1969">
      <w:pPr>
        <w:spacing w:after="0" w:line="480" w:lineRule="auto"/>
        <w:jc w:val="center"/>
        <w:rPr>
          <w:rFonts w:ascii="Times New Roman" w:hAnsi="Times New Roman" w:cs="Times New Roman"/>
          <w:sz w:val="24"/>
          <w:szCs w:val="24"/>
        </w:rPr>
      </w:pPr>
    </w:p>
    <w:p w14:paraId="5061687C" w14:textId="43F23E14" w:rsidR="0092630B" w:rsidRDefault="0092630B" w:rsidP="009E1969">
      <w:pPr>
        <w:spacing w:after="0" w:line="480" w:lineRule="auto"/>
        <w:jc w:val="center"/>
        <w:rPr>
          <w:rFonts w:ascii="Times New Roman" w:hAnsi="Times New Roman" w:cs="Times New Roman"/>
          <w:sz w:val="24"/>
          <w:szCs w:val="24"/>
        </w:rPr>
      </w:pPr>
    </w:p>
    <w:p w14:paraId="3F4467B9" w14:textId="77777777" w:rsidR="0092630B" w:rsidRDefault="0092630B" w:rsidP="009E1969">
      <w:pPr>
        <w:spacing w:after="0" w:line="480" w:lineRule="auto"/>
        <w:jc w:val="center"/>
        <w:rPr>
          <w:rFonts w:ascii="Times New Roman" w:hAnsi="Times New Roman" w:cs="Times New Roman"/>
          <w:sz w:val="24"/>
          <w:szCs w:val="24"/>
        </w:rPr>
      </w:pPr>
    </w:p>
    <w:p w14:paraId="02760272" w14:textId="77777777" w:rsidR="009E1969" w:rsidRDefault="009E1969" w:rsidP="009E19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 on Walmart’s Expansion to China</w:t>
      </w:r>
    </w:p>
    <w:p w14:paraId="044891BB" w14:textId="77777777" w:rsidR="009E1969" w:rsidRDefault="009E1969" w:rsidP="009E19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5D4243" w14:textId="20352404" w:rsidR="009E1969" w:rsidRDefault="009E1969" w:rsidP="009263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2630B">
        <w:rPr>
          <w:rFonts w:ascii="Times New Roman" w:hAnsi="Times New Roman" w:cs="Times New Roman"/>
          <w:sz w:val="24"/>
          <w:szCs w:val="24"/>
        </w:rPr>
        <w:t>s</w:t>
      </w:r>
    </w:p>
    <w:p w14:paraId="1FC4A129" w14:textId="77777777" w:rsidR="0092630B" w:rsidRDefault="0092630B" w:rsidP="009E19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C404D7" w14:textId="4CF2F598" w:rsidR="009E1969" w:rsidRDefault="009E1969" w:rsidP="009E19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 on Walmart’s Expansion to China</w:t>
      </w:r>
    </w:p>
    <w:p w14:paraId="65FA99B9" w14:textId="77777777" w:rsidR="00FF795F" w:rsidRPr="009E1969" w:rsidRDefault="00FF795F" w:rsidP="009E1969">
      <w:pPr>
        <w:spacing w:after="0" w:line="480" w:lineRule="auto"/>
        <w:rPr>
          <w:rFonts w:ascii="Times New Roman" w:hAnsi="Times New Roman" w:cs="Times New Roman"/>
          <w:b/>
          <w:sz w:val="24"/>
          <w:szCs w:val="24"/>
        </w:rPr>
      </w:pPr>
      <w:r w:rsidRPr="009E1969">
        <w:rPr>
          <w:rFonts w:ascii="Times New Roman" w:hAnsi="Times New Roman" w:cs="Times New Roman"/>
          <w:b/>
          <w:sz w:val="24"/>
          <w:szCs w:val="24"/>
        </w:rPr>
        <w:t xml:space="preserve">Q1. Why do you think it is important to </w:t>
      </w:r>
      <w:r w:rsidR="009E1969" w:rsidRPr="009E1969">
        <w:rPr>
          <w:rFonts w:ascii="Times New Roman" w:hAnsi="Times New Roman" w:cs="Times New Roman"/>
          <w:b/>
          <w:sz w:val="24"/>
          <w:szCs w:val="24"/>
        </w:rPr>
        <w:t>analyse</w:t>
      </w:r>
      <w:r w:rsidRPr="009E1969">
        <w:rPr>
          <w:rFonts w:ascii="Times New Roman" w:hAnsi="Times New Roman" w:cs="Times New Roman"/>
          <w:b/>
          <w:sz w:val="24"/>
          <w:szCs w:val="24"/>
        </w:rPr>
        <w:t xml:space="preserve"> the existing strengths and weaknesses of business before taking strategic decisions?</w:t>
      </w:r>
    </w:p>
    <w:p w14:paraId="59E84471" w14:textId="77777777" w:rsidR="00FF795F" w:rsidRPr="009E1969" w:rsidRDefault="00FF795F" w:rsidP="009E1969">
      <w:pPr>
        <w:spacing w:after="0" w:line="480" w:lineRule="auto"/>
        <w:ind w:firstLine="720"/>
        <w:rPr>
          <w:rFonts w:ascii="Times New Roman" w:hAnsi="Times New Roman" w:cs="Times New Roman"/>
          <w:sz w:val="24"/>
          <w:szCs w:val="24"/>
        </w:rPr>
      </w:pPr>
      <w:r w:rsidRPr="009E1969">
        <w:rPr>
          <w:rFonts w:ascii="Times New Roman" w:hAnsi="Times New Roman" w:cs="Times New Roman"/>
          <w:sz w:val="24"/>
          <w:szCs w:val="24"/>
        </w:rPr>
        <w:t xml:space="preserve">I think that before a business could take strategic </w:t>
      </w:r>
      <w:r w:rsidR="009E1969" w:rsidRPr="009E1969">
        <w:rPr>
          <w:rFonts w:ascii="Times New Roman" w:hAnsi="Times New Roman" w:cs="Times New Roman"/>
          <w:sz w:val="24"/>
          <w:szCs w:val="24"/>
        </w:rPr>
        <w:t>decisions;</w:t>
      </w:r>
      <w:r w:rsidRPr="009E1969">
        <w:rPr>
          <w:rFonts w:ascii="Times New Roman" w:hAnsi="Times New Roman" w:cs="Times New Roman"/>
          <w:sz w:val="24"/>
          <w:szCs w:val="24"/>
        </w:rPr>
        <w:t xml:space="preserve"> it needs to </w:t>
      </w:r>
      <w:r w:rsidR="009E1969" w:rsidRPr="009E1969">
        <w:rPr>
          <w:rFonts w:ascii="Times New Roman" w:hAnsi="Times New Roman" w:cs="Times New Roman"/>
          <w:sz w:val="24"/>
          <w:szCs w:val="24"/>
        </w:rPr>
        <w:t>analyse</w:t>
      </w:r>
      <w:r w:rsidRPr="009E1969">
        <w:rPr>
          <w:rFonts w:ascii="Times New Roman" w:hAnsi="Times New Roman" w:cs="Times New Roman"/>
          <w:sz w:val="24"/>
          <w:szCs w:val="24"/>
        </w:rPr>
        <w:t xml:space="preserve"> the existing strengths and weaknesses because it helps the management or business owner understand the business and its environment better. Like in the case of Walmart, </w:t>
      </w:r>
      <w:r w:rsidR="009E1969" w:rsidRPr="009E1969">
        <w:rPr>
          <w:rFonts w:ascii="Times New Roman" w:hAnsi="Times New Roman" w:cs="Times New Roman"/>
          <w:sz w:val="24"/>
          <w:szCs w:val="24"/>
        </w:rPr>
        <w:t>analysing</w:t>
      </w:r>
      <w:r w:rsidRPr="009E1969">
        <w:rPr>
          <w:rFonts w:ascii="Times New Roman" w:hAnsi="Times New Roman" w:cs="Times New Roman"/>
          <w:sz w:val="24"/>
          <w:szCs w:val="24"/>
        </w:rPr>
        <w:t xml:space="preserve"> the strengths and weaknesses will help the top leadership understand China’s business environment. </w:t>
      </w:r>
      <w:r w:rsidR="009E1969" w:rsidRPr="009E1969">
        <w:rPr>
          <w:rFonts w:ascii="Times New Roman" w:hAnsi="Times New Roman" w:cs="Times New Roman"/>
          <w:sz w:val="24"/>
          <w:szCs w:val="24"/>
        </w:rPr>
        <w:t>Analysing</w:t>
      </w:r>
      <w:r w:rsidRPr="009E1969">
        <w:rPr>
          <w:rFonts w:ascii="Times New Roman" w:hAnsi="Times New Roman" w:cs="Times New Roman"/>
          <w:sz w:val="24"/>
          <w:szCs w:val="24"/>
        </w:rPr>
        <w:t xml:space="preserve"> the weaknesses, for instance, helps the business identity those weaknesses and enables them to design better strategies that can be used to address them. This will assist the business to prevent the threats that may emerge as a result of the weaknesses in the firm. </w:t>
      </w:r>
      <w:r w:rsidR="009E1969" w:rsidRPr="009E1969">
        <w:rPr>
          <w:rFonts w:ascii="Times New Roman" w:hAnsi="Times New Roman" w:cs="Times New Roman"/>
          <w:sz w:val="24"/>
          <w:szCs w:val="24"/>
        </w:rPr>
        <w:t>Analysing</w:t>
      </w:r>
      <w:r w:rsidRPr="009E1969">
        <w:rPr>
          <w:rFonts w:ascii="Times New Roman" w:hAnsi="Times New Roman" w:cs="Times New Roman"/>
          <w:sz w:val="24"/>
          <w:szCs w:val="24"/>
        </w:rPr>
        <w:t xml:space="preserve"> the strengths, on the other hand, helps the organization take advantage of the strengths and capitalize on the existing opportunities in a new market environment. In the case of Walmart’s strategic decision to move to China’s market, the strengths will help the firm determine the level of success that it would achieve if it ventures in that market.  Even though carrying out a strength and weaknesses analysis cannot offer the business solutions, but through the identification of the factors affecting the operations and success of the business through the strength and weakness analysis, the management can design strategies to solve the problems identified. Therefore, carrying out a strength and weakness analysis is one of the critical strategic decisions that a business needs to take before moving to another market. </w:t>
      </w:r>
    </w:p>
    <w:p w14:paraId="3E969504" w14:textId="1FC9A0D1" w:rsidR="00FF795F" w:rsidRPr="009E1969" w:rsidRDefault="00FF795F" w:rsidP="009E1969">
      <w:pPr>
        <w:spacing w:after="0" w:line="480" w:lineRule="auto"/>
        <w:rPr>
          <w:rFonts w:ascii="Times New Roman" w:hAnsi="Times New Roman" w:cs="Times New Roman"/>
          <w:sz w:val="24"/>
          <w:szCs w:val="24"/>
        </w:rPr>
      </w:pPr>
      <w:r w:rsidRPr="009E1969">
        <w:rPr>
          <w:rFonts w:ascii="Times New Roman" w:hAnsi="Times New Roman" w:cs="Times New Roman"/>
          <w:b/>
          <w:sz w:val="24"/>
          <w:szCs w:val="24"/>
        </w:rPr>
        <w:t>Q2</w:t>
      </w:r>
      <w:r w:rsidR="00073111">
        <w:rPr>
          <w:rFonts w:ascii="Times New Roman" w:hAnsi="Times New Roman" w:cs="Times New Roman"/>
          <w:b/>
          <w:sz w:val="24"/>
          <w:szCs w:val="24"/>
        </w:rPr>
        <w:t>.</w:t>
      </w:r>
      <w:r w:rsidRPr="009E1969">
        <w:rPr>
          <w:rFonts w:ascii="Times New Roman" w:hAnsi="Times New Roman" w:cs="Times New Roman"/>
          <w:b/>
          <w:sz w:val="24"/>
          <w:szCs w:val="24"/>
        </w:rPr>
        <w:t xml:space="preserve"> Explain, from Walmart’s point of view, the strengths, weaknesses, opportunities, and threats in the case of its expansion in China</w:t>
      </w:r>
      <w:r w:rsidRPr="009E1969">
        <w:rPr>
          <w:rFonts w:ascii="Times New Roman" w:hAnsi="Times New Roman" w:cs="Times New Roman"/>
          <w:sz w:val="24"/>
          <w:szCs w:val="24"/>
        </w:rPr>
        <w:t>.</w:t>
      </w:r>
    </w:p>
    <w:p w14:paraId="31DF9EDC" w14:textId="77777777" w:rsidR="00FF795F" w:rsidRPr="009E1969" w:rsidRDefault="00FF795F" w:rsidP="009E1969">
      <w:pPr>
        <w:spacing w:after="0" w:line="480" w:lineRule="auto"/>
        <w:ind w:firstLine="720"/>
        <w:rPr>
          <w:rFonts w:ascii="Times New Roman" w:hAnsi="Times New Roman" w:cs="Times New Roman"/>
          <w:sz w:val="24"/>
          <w:szCs w:val="24"/>
        </w:rPr>
      </w:pPr>
      <w:r w:rsidRPr="009E1969">
        <w:rPr>
          <w:rFonts w:ascii="Times New Roman" w:hAnsi="Times New Roman" w:cs="Times New Roman"/>
          <w:sz w:val="24"/>
          <w:szCs w:val="24"/>
        </w:rPr>
        <w:t>Walmart’s expansion to China is associated with various factors, which can be analyzed through SWOT analysis approach as follows:</w:t>
      </w:r>
    </w:p>
    <w:p w14:paraId="6ADE20AE" w14:textId="77777777" w:rsidR="00FF795F" w:rsidRPr="009E1969" w:rsidRDefault="00FF795F" w:rsidP="00073111">
      <w:pPr>
        <w:spacing w:after="0" w:line="480" w:lineRule="auto"/>
        <w:ind w:firstLine="720"/>
        <w:rPr>
          <w:rFonts w:ascii="Times New Roman" w:hAnsi="Times New Roman" w:cs="Times New Roman"/>
          <w:sz w:val="24"/>
          <w:szCs w:val="24"/>
        </w:rPr>
      </w:pPr>
      <w:r w:rsidRPr="009E1969">
        <w:rPr>
          <w:rFonts w:ascii="Times New Roman" w:hAnsi="Times New Roman" w:cs="Times New Roman"/>
          <w:b/>
          <w:sz w:val="24"/>
          <w:szCs w:val="24"/>
        </w:rPr>
        <w:lastRenderedPageBreak/>
        <w:t>Strength:</w:t>
      </w:r>
      <w:r w:rsidRPr="009E1969">
        <w:rPr>
          <w:rFonts w:ascii="Times New Roman" w:hAnsi="Times New Roman" w:cs="Times New Roman"/>
          <w:sz w:val="24"/>
          <w:szCs w:val="24"/>
        </w:rPr>
        <w:t xml:space="preserve"> Some of the strengths that can enable Walmart to enter into the Chinese market </w:t>
      </w:r>
      <w:r w:rsidR="009E1969" w:rsidRPr="009E1969">
        <w:rPr>
          <w:rFonts w:ascii="Times New Roman" w:hAnsi="Times New Roman" w:cs="Times New Roman"/>
          <w:sz w:val="24"/>
          <w:szCs w:val="24"/>
        </w:rPr>
        <w:t>include</w:t>
      </w:r>
      <w:r w:rsidRPr="009E1969">
        <w:rPr>
          <w:rFonts w:ascii="Times New Roman" w:hAnsi="Times New Roman" w:cs="Times New Roman"/>
          <w:sz w:val="24"/>
          <w:szCs w:val="24"/>
        </w:rPr>
        <w:t xml:space="preserve"> its huge economies of scale. Unlike a start-up business that would require a lot of resources to set up a shop in a new market, Walmart is already established a business that enjoys dominance in some of the largest markets like the United States. As a result, these large economies of scale would help reduce the burden associated with financial constraint when entering the new market.</w:t>
      </w:r>
    </w:p>
    <w:p w14:paraId="6698AD58" w14:textId="77777777" w:rsidR="00FF795F" w:rsidRPr="009E1969" w:rsidRDefault="00FF795F" w:rsidP="00073111">
      <w:pPr>
        <w:spacing w:after="0" w:line="480" w:lineRule="auto"/>
        <w:ind w:firstLine="720"/>
        <w:rPr>
          <w:rFonts w:ascii="Times New Roman" w:hAnsi="Times New Roman" w:cs="Times New Roman"/>
          <w:sz w:val="24"/>
          <w:szCs w:val="24"/>
        </w:rPr>
      </w:pPr>
      <w:r w:rsidRPr="009E1969">
        <w:rPr>
          <w:rFonts w:ascii="Times New Roman" w:hAnsi="Times New Roman" w:cs="Times New Roman"/>
          <w:b/>
          <w:sz w:val="24"/>
          <w:szCs w:val="24"/>
        </w:rPr>
        <w:t>Weaknesses:</w:t>
      </w:r>
      <w:r w:rsidRPr="009E1969">
        <w:rPr>
          <w:rFonts w:ascii="Times New Roman" w:hAnsi="Times New Roman" w:cs="Times New Roman"/>
          <w:sz w:val="24"/>
          <w:szCs w:val="24"/>
        </w:rPr>
        <w:t xml:space="preserve"> The weaknesses of Walmart include the fact that it is mainly an American retailer, which would make it difficult for Chinese customers to identify with it. Walmart is known with the American culture and entering the Chinese market would require that the company identify with the Chinese culture as well.</w:t>
      </w:r>
    </w:p>
    <w:p w14:paraId="0A3EE5CF" w14:textId="77777777" w:rsidR="00FF795F" w:rsidRPr="009E1969" w:rsidRDefault="00FF795F" w:rsidP="00073111">
      <w:pPr>
        <w:spacing w:after="0" w:line="480" w:lineRule="auto"/>
        <w:ind w:firstLine="720"/>
        <w:rPr>
          <w:rFonts w:ascii="Times New Roman" w:hAnsi="Times New Roman" w:cs="Times New Roman"/>
          <w:sz w:val="24"/>
          <w:szCs w:val="24"/>
        </w:rPr>
      </w:pPr>
      <w:r w:rsidRPr="009E1969">
        <w:rPr>
          <w:rFonts w:ascii="Times New Roman" w:hAnsi="Times New Roman" w:cs="Times New Roman"/>
          <w:b/>
          <w:sz w:val="24"/>
          <w:szCs w:val="24"/>
        </w:rPr>
        <w:t>Opportunities:</w:t>
      </w:r>
      <w:r w:rsidRPr="009E1969">
        <w:rPr>
          <w:rFonts w:ascii="Times New Roman" w:hAnsi="Times New Roman" w:cs="Times New Roman"/>
          <w:sz w:val="24"/>
          <w:szCs w:val="24"/>
        </w:rPr>
        <w:t xml:space="preserve"> Walmart’s opportunities include the large Chinese market. The Chinese are currently one of the fastest growing economies, which could provide market opportunities for large retailers like Walmart.</w:t>
      </w:r>
    </w:p>
    <w:p w14:paraId="2A02EBB3" w14:textId="77777777" w:rsidR="00FF795F" w:rsidRPr="009E1969" w:rsidRDefault="00FF795F" w:rsidP="00073111">
      <w:pPr>
        <w:spacing w:after="0" w:line="480" w:lineRule="auto"/>
        <w:ind w:firstLine="720"/>
        <w:rPr>
          <w:rFonts w:ascii="Times New Roman" w:hAnsi="Times New Roman" w:cs="Times New Roman"/>
          <w:sz w:val="24"/>
          <w:szCs w:val="24"/>
        </w:rPr>
      </w:pPr>
      <w:r w:rsidRPr="009E1969">
        <w:rPr>
          <w:rFonts w:ascii="Times New Roman" w:hAnsi="Times New Roman" w:cs="Times New Roman"/>
          <w:b/>
          <w:sz w:val="24"/>
          <w:szCs w:val="24"/>
        </w:rPr>
        <w:t>Threats:</w:t>
      </w:r>
      <w:r w:rsidRPr="009E1969">
        <w:rPr>
          <w:rFonts w:ascii="Times New Roman" w:hAnsi="Times New Roman" w:cs="Times New Roman"/>
          <w:sz w:val="24"/>
          <w:szCs w:val="24"/>
        </w:rPr>
        <w:t xml:space="preserve"> Threats include competition from big players like Carrefour and Tesco that have already dominated the Chinese market. Walmart’s entry into the Chinese market will have to be faced with stiff competition from these big players. </w:t>
      </w:r>
    </w:p>
    <w:p w14:paraId="4D190007" w14:textId="0EE34801" w:rsidR="00FF795F" w:rsidRPr="009E1969" w:rsidRDefault="00FF795F" w:rsidP="009E1969">
      <w:pPr>
        <w:spacing w:after="0" w:line="480" w:lineRule="auto"/>
        <w:rPr>
          <w:rFonts w:ascii="Times New Roman" w:hAnsi="Times New Roman" w:cs="Times New Roman"/>
          <w:b/>
          <w:sz w:val="24"/>
          <w:szCs w:val="24"/>
        </w:rPr>
      </w:pPr>
      <w:r w:rsidRPr="009E1969">
        <w:rPr>
          <w:rFonts w:ascii="Times New Roman" w:hAnsi="Times New Roman" w:cs="Times New Roman"/>
          <w:b/>
          <w:sz w:val="24"/>
          <w:szCs w:val="24"/>
        </w:rPr>
        <w:t>Q3</w:t>
      </w:r>
      <w:r w:rsidR="00C54061">
        <w:rPr>
          <w:rFonts w:ascii="Times New Roman" w:hAnsi="Times New Roman" w:cs="Times New Roman"/>
          <w:b/>
          <w:sz w:val="24"/>
          <w:szCs w:val="24"/>
        </w:rPr>
        <w:t>.</w:t>
      </w:r>
      <w:r w:rsidRPr="009E1969">
        <w:rPr>
          <w:rFonts w:ascii="Times New Roman" w:hAnsi="Times New Roman" w:cs="Times New Roman"/>
          <w:b/>
          <w:sz w:val="24"/>
          <w:szCs w:val="24"/>
        </w:rPr>
        <w:t xml:space="preserve"> Explain why it would be important to consider the major differences between China and the USA before going ahead with this expansion.</w:t>
      </w:r>
    </w:p>
    <w:p w14:paraId="2C0C7C42" w14:textId="2516343D" w:rsidR="009E1969" w:rsidRDefault="00FF795F" w:rsidP="00681EBA">
      <w:pPr>
        <w:spacing w:after="0" w:line="480" w:lineRule="auto"/>
        <w:ind w:firstLine="720"/>
        <w:rPr>
          <w:rFonts w:ascii="Times New Roman" w:hAnsi="Times New Roman" w:cs="Times New Roman"/>
          <w:sz w:val="24"/>
          <w:szCs w:val="24"/>
        </w:rPr>
      </w:pPr>
      <w:r w:rsidRPr="009E1969">
        <w:rPr>
          <w:rFonts w:ascii="Times New Roman" w:hAnsi="Times New Roman" w:cs="Times New Roman"/>
          <w:sz w:val="24"/>
          <w:szCs w:val="24"/>
        </w:rPr>
        <w:t xml:space="preserve">For the United States’ companies like Walmart, China plays a critical role in providing an effective and large market for their products. However, it is important to understand the differences between the two countries before considering expansion. Understanding the differences between the two countries is important because it will help Walmart prepare for the challenges that it can experience while in the Chinese market. Some of the challenges that a U.S </w:t>
      </w:r>
      <w:r w:rsidRPr="009E1969">
        <w:rPr>
          <w:rFonts w:ascii="Times New Roman" w:hAnsi="Times New Roman" w:cs="Times New Roman"/>
          <w:sz w:val="24"/>
          <w:szCs w:val="24"/>
        </w:rPr>
        <w:lastRenderedPageBreak/>
        <w:t>company like Walmart can face in China includes the administrative and bureaucratic tasks in China involving company registration and getting product approval can take longer in China than in the U.S</w:t>
      </w:r>
      <w:r w:rsidR="009E1969" w:rsidRPr="009E1969">
        <w:rPr>
          <w:rFonts w:ascii="Times New Roman" w:hAnsi="Times New Roman" w:cs="Times New Roman"/>
          <w:sz w:val="24"/>
          <w:szCs w:val="24"/>
        </w:rPr>
        <w:t xml:space="preserve"> (US-Pacific Rim International, 2010)</w:t>
      </w:r>
      <w:r w:rsidRPr="009E1969">
        <w:rPr>
          <w:rFonts w:ascii="Times New Roman" w:hAnsi="Times New Roman" w:cs="Times New Roman"/>
          <w:sz w:val="24"/>
          <w:szCs w:val="24"/>
        </w:rPr>
        <w:t>. Understanding the differences in terms of communication can help Walmart design strategies to help in reducing the communication barriers in the Chinese market. Many people China use the Mandarin language, which can make it difficult for English speakers from the U.S to understand them. Therefore, understanding such differences before moving to the Chinese market can help the business deal with the challenges and reduce their impacts to the business performance. The Chinese culture is very different from the U.S cultures. For instance, unlike the U.S where employees tend to delegate responsibilities, the Chinese human resource is characterized by the conventional hierarchical structure</w:t>
      </w:r>
      <w:r w:rsidR="009E1969" w:rsidRPr="009E1969">
        <w:rPr>
          <w:rFonts w:ascii="Times New Roman" w:hAnsi="Times New Roman" w:cs="Times New Roman"/>
          <w:sz w:val="24"/>
          <w:szCs w:val="24"/>
        </w:rPr>
        <w:t xml:space="preserve"> (US-Pacific Rim International, 2010)</w:t>
      </w:r>
      <w:r w:rsidRPr="009E1969">
        <w:rPr>
          <w:rFonts w:ascii="Times New Roman" w:hAnsi="Times New Roman" w:cs="Times New Roman"/>
          <w:sz w:val="24"/>
          <w:szCs w:val="24"/>
        </w:rPr>
        <w:t>. Therefore, understanding these differences can help Walmart design strategies to deal with the challenges that may emanate from the cultural differences.</w:t>
      </w:r>
    </w:p>
    <w:p w14:paraId="7AAE8BC7" w14:textId="77777777" w:rsidR="00681EBA" w:rsidRDefault="00681EBA" w:rsidP="009E19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07CD1C" w14:textId="7FBFC326" w:rsidR="00FF795F" w:rsidRPr="009E1969" w:rsidRDefault="00FF795F" w:rsidP="009E1969">
      <w:pPr>
        <w:spacing w:after="0" w:line="480" w:lineRule="auto"/>
        <w:jc w:val="center"/>
        <w:rPr>
          <w:rFonts w:ascii="Times New Roman" w:hAnsi="Times New Roman" w:cs="Times New Roman"/>
          <w:sz w:val="24"/>
          <w:szCs w:val="24"/>
        </w:rPr>
      </w:pPr>
      <w:r w:rsidRPr="009E1969">
        <w:rPr>
          <w:rFonts w:ascii="Times New Roman" w:hAnsi="Times New Roman" w:cs="Times New Roman"/>
          <w:sz w:val="24"/>
          <w:szCs w:val="24"/>
        </w:rPr>
        <w:lastRenderedPageBreak/>
        <w:t>Reference</w:t>
      </w:r>
    </w:p>
    <w:p w14:paraId="2454A2E9" w14:textId="43BECFA6" w:rsidR="00FF795F" w:rsidRPr="009E1969" w:rsidRDefault="00FF795F" w:rsidP="009E1969">
      <w:pPr>
        <w:spacing w:after="0" w:line="480" w:lineRule="auto"/>
        <w:ind w:left="720" w:hanging="720"/>
        <w:rPr>
          <w:rFonts w:ascii="Times New Roman" w:hAnsi="Times New Roman" w:cs="Times New Roman"/>
          <w:sz w:val="24"/>
          <w:szCs w:val="24"/>
        </w:rPr>
      </w:pPr>
      <w:r w:rsidRPr="009E1969">
        <w:rPr>
          <w:rFonts w:ascii="Times New Roman" w:hAnsi="Times New Roman" w:cs="Times New Roman"/>
          <w:sz w:val="24"/>
          <w:szCs w:val="24"/>
        </w:rPr>
        <w:t xml:space="preserve">US-Pacific Rim International. (2010, December 13). The 5 Biggest Challenges Businesses Face when they Expand to China. </w:t>
      </w:r>
      <w:r w:rsidR="00595B99" w:rsidRPr="009E1969">
        <w:rPr>
          <w:rFonts w:ascii="Times New Roman" w:hAnsi="Times New Roman" w:cs="Times New Roman"/>
          <w:sz w:val="24"/>
          <w:szCs w:val="24"/>
        </w:rPr>
        <w:t>Business</w:t>
      </w:r>
      <w:r w:rsidRPr="009E1969">
        <w:rPr>
          <w:rFonts w:ascii="Times New Roman" w:hAnsi="Times New Roman" w:cs="Times New Roman"/>
          <w:sz w:val="24"/>
          <w:szCs w:val="24"/>
        </w:rPr>
        <w:t xml:space="preserve"> Insider. https://www.businessinsider.com/the-five-biggest-practical-challenges-for-foreign-smes-in-th</w:t>
      </w:r>
      <w:bookmarkStart w:id="0" w:name="_GoBack"/>
      <w:bookmarkEnd w:id="0"/>
      <w:r w:rsidRPr="009E1969">
        <w:rPr>
          <w:rFonts w:ascii="Times New Roman" w:hAnsi="Times New Roman" w:cs="Times New Roman"/>
          <w:sz w:val="24"/>
          <w:szCs w:val="24"/>
        </w:rPr>
        <w:t>e-chinese-market-2010-12?IR=T</w:t>
      </w:r>
    </w:p>
    <w:sectPr w:rsidR="00FF795F" w:rsidRPr="009E1969" w:rsidSect="009E19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CF0EC" w14:textId="77777777" w:rsidR="00CF4EF4" w:rsidRDefault="00CF4EF4" w:rsidP="009E1969">
      <w:pPr>
        <w:spacing w:after="0" w:line="240" w:lineRule="auto"/>
      </w:pPr>
      <w:r>
        <w:separator/>
      </w:r>
    </w:p>
  </w:endnote>
  <w:endnote w:type="continuationSeparator" w:id="0">
    <w:p w14:paraId="6CAEB918" w14:textId="77777777" w:rsidR="00CF4EF4" w:rsidRDefault="00CF4EF4" w:rsidP="009E1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420BB" w14:textId="77777777" w:rsidR="00CF4EF4" w:rsidRDefault="00CF4EF4" w:rsidP="009E1969">
      <w:pPr>
        <w:spacing w:after="0" w:line="240" w:lineRule="auto"/>
      </w:pPr>
      <w:r>
        <w:separator/>
      </w:r>
    </w:p>
  </w:footnote>
  <w:footnote w:type="continuationSeparator" w:id="0">
    <w:p w14:paraId="0F1070E6" w14:textId="77777777" w:rsidR="00CF4EF4" w:rsidRDefault="00CF4EF4" w:rsidP="009E1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1CF56" w14:textId="77777777" w:rsidR="009E1969" w:rsidRPr="009E1969" w:rsidRDefault="009E1969" w:rsidP="009E1969">
    <w:pPr>
      <w:pStyle w:val="Header"/>
      <w:rPr>
        <w:rFonts w:ascii="Times New Roman" w:hAnsi="Times New Roman" w:cs="Times New Roman"/>
        <w:sz w:val="24"/>
        <w:szCs w:val="24"/>
      </w:rPr>
    </w:pPr>
    <w:r w:rsidRPr="009E1969">
      <w:rPr>
        <w:rFonts w:ascii="Times New Roman" w:hAnsi="Times New Roman" w:cs="Times New Roman"/>
        <w:sz w:val="24"/>
        <w:szCs w:val="24"/>
      </w:rPr>
      <w:t>CASE STUDY ON WALMART</w:t>
    </w:r>
    <w:r w:rsidRPr="009E1969">
      <w:rPr>
        <w:rFonts w:ascii="Times New Roman" w:hAnsi="Times New Roman" w:cs="Times New Roman"/>
        <w:sz w:val="24"/>
        <w:szCs w:val="24"/>
      </w:rPr>
      <w:tab/>
    </w:r>
    <w:r w:rsidRPr="009E1969">
      <w:rPr>
        <w:rFonts w:ascii="Times New Roman" w:hAnsi="Times New Roman" w:cs="Times New Roman"/>
        <w:sz w:val="24"/>
        <w:szCs w:val="24"/>
      </w:rPr>
      <w:tab/>
    </w:r>
    <w:r w:rsidRPr="009E1969">
      <w:rPr>
        <w:rFonts w:ascii="Times New Roman" w:hAnsi="Times New Roman" w:cs="Times New Roman"/>
        <w:sz w:val="24"/>
        <w:szCs w:val="24"/>
      </w:rPr>
      <w:tab/>
    </w:r>
    <w:r w:rsidRPr="009E1969">
      <w:rPr>
        <w:rFonts w:ascii="Times New Roman" w:hAnsi="Times New Roman" w:cs="Times New Roman"/>
        <w:sz w:val="24"/>
        <w:szCs w:val="24"/>
      </w:rPr>
      <w:fldChar w:fldCharType="begin"/>
    </w:r>
    <w:r w:rsidRPr="009E1969">
      <w:rPr>
        <w:rFonts w:ascii="Times New Roman" w:hAnsi="Times New Roman" w:cs="Times New Roman"/>
        <w:sz w:val="24"/>
        <w:szCs w:val="24"/>
      </w:rPr>
      <w:instrText xml:space="preserve"> PAGE   \* MERGEFORMAT </w:instrText>
    </w:r>
    <w:r w:rsidRPr="009E1969">
      <w:rPr>
        <w:rFonts w:ascii="Times New Roman" w:hAnsi="Times New Roman" w:cs="Times New Roman"/>
        <w:sz w:val="24"/>
        <w:szCs w:val="24"/>
      </w:rPr>
      <w:fldChar w:fldCharType="separate"/>
    </w:r>
    <w:r>
      <w:rPr>
        <w:rFonts w:ascii="Times New Roman" w:hAnsi="Times New Roman" w:cs="Times New Roman"/>
        <w:noProof/>
        <w:sz w:val="24"/>
        <w:szCs w:val="24"/>
      </w:rPr>
      <w:t>2</w:t>
    </w:r>
    <w:r w:rsidRPr="009E1969">
      <w:rPr>
        <w:rFonts w:ascii="Times New Roman" w:hAnsi="Times New Roman" w:cs="Times New Roman"/>
        <w:noProof/>
        <w:sz w:val="24"/>
        <w:szCs w:val="24"/>
      </w:rPr>
      <w:fldChar w:fldCharType="end"/>
    </w:r>
  </w:p>
  <w:p w14:paraId="782BC49F" w14:textId="77777777" w:rsidR="009E1969" w:rsidRDefault="009E1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6A5ED" w14:textId="77777777" w:rsidR="009E1969" w:rsidRPr="009E1969" w:rsidRDefault="009E1969">
    <w:pPr>
      <w:pStyle w:val="Header"/>
      <w:rPr>
        <w:rFonts w:ascii="Times New Roman" w:hAnsi="Times New Roman" w:cs="Times New Roman"/>
        <w:sz w:val="24"/>
        <w:szCs w:val="24"/>
      </w:rPr>
    </w:pPr>
    <w:r w:rsidRPr="009E1969">
      <w:rPr>
        <w:rFonts w:ascii="Times New Roman" w:hAnsi="Times New Roman" w:cs="Times New Roman"/>
        <w:sz w:val="24"/>
        <w:szCs w:val="24"/>
      </w:rPr>
      <w:t>Running head: CASE STUDY ON WALMART</w:t>
    </w:r>
    <w:r w:rsidRPr="009E1969">
      <w:rPr>
        <w:rFonts w:ascii="Times New Roman" w:hAnsi="Times New Roman" w:cs="Times New Roman"/>
        <w:sz w:val="24"/>
        <w:szCs w:val="24"/>
      </w:rPr>
      <w:tab/>
    </w:r>
    <w:r w:rsidRPr="009E1969">
      <w:rPr>
        <w:rFonts w:ascii="Times New Roman" w:hAnsi="Times New Roman" w:cs="Times New Roman"/>
        <w:sz w:val="24"/>
        <w:szCs w:val="24"/>
      </w:rPr>
      <w:tab/>
    </w:r>
    <w:r w:rsidRPr="009E1969">
      <w:rPr>
        <w:rFonts w:ascii="Times New Roman" w:hAnsi="Times New Roman" w:cs="Times New Roman"/>
        <w:sz w:val="24"/>
        <w:szCs w:val="24"/>
      </w:rPr>
      <w:tab/>
    </w:r>
    <w:r w:rsidRPr="009E1969">
      <w:rPr>
        <w:rFonts w:ascii="Times New Roman" w:hAnsi="Times New Roman" w:cs="Times New Roman"/>
        <w:sz w:val="24"/>
        <w:szCs w:val="24"/>
      </w:rPr>
      <w:fldChar w:fldCharType="begin"/>
    </w:r>
    <w:r w:rsidRPr="009E1969">
      <w:rPr>
        <w:rFonts w:ascii="Times New Roman" w:hAnsi="Times New Roman" w:cs="Times New Roman"/>
        <w:sz w:val="24"/>
        <w:szCs w:val="24"/>
      </w:rPr>
      <w:instrText xml:space="preserve"> PAGE   \* MERGEFORMAT </w:instrText>
    </w:r>
    <w:r w:rsidRPr="009E196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196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0287"/>
    <w:rsid w:val="00073111"/>
    <w:rsid w:val="004A6DB2"/>
    <w:rsid w:val="00595B99"/>
    <w:rsid w:val="005E6529"/>
    <w:rsid w:val="00681EBA"/>
    <w:rsid w:val="00691CE8"/>
    <w:rsid w:val="00694FC7"/>
    <w:rsid w:val="0092630B"/>
    <w:rsid w:val="009E1969"/>
    <w:rsid w:val="00AA244A"/>
    <w:rsid w:val="00C54061"/>
    <w:rsid w:val="00CB53FB"/>
    <w:rsid w:val="00CF4EF4"/>
    <w:rsid w:val="00F60287"/>
    <w:rsid w:val="00FF7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5DF73"/>
  <w15:docId w15:val="{31502133-33C1-4BED-9A84-1A7DC22EE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287"/>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969"/>
    <w:rPr>
      <w:lang w:val="en-GB"/>
    </w:rPr>
  </w:style>
  <w:style w:type="paragraph" w:styleId="Footer">
    <w:name w:val="footer"/>
    <w:basedOn w:val="Normal"/>
    <w:link w:val="FooterChar"/>
    <w:uiPriority w:val="99"/>
    <w:unhideWhenUsed/>
    <w:rsid w:val="009E1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96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4671">
      <w:bodyDiv w:val="1"/>
      <w:marLeft w:val="0"/>
      <w:marRight w:val="0"/>
      <w:marTop w:val="0"/>
      <w:marBottom w:val="0"/>
      <w:divBdr>
        <w:top w:val="none" w:sz="0" w:space="0" w:color="auto"/>
        <w:left w:val="none" w:sz="0" w:space="0" w:color="auto"/>
        <w:bottom w:val="none" w:sz="0" w:space="0" w:color="auto"/>
        <w:right w:val="none" w:sz="0" w:space="0" w:color="auto"/>
      </w:divBdr>
    </w:div>
    <w:div w:id="385614968">
      <w:bodyDiv w:val="1"/>
      <w:marLeft w:val="0"/>
      <w:marRight w:val="0"/>
      <w:marTop w:val="0"/>
      <w:marBottom w:val="0"/>
      <w:divBdr>
        <w:top w:val="none" w:sz="0" w:space="0" w:color="auto"/>
        <w:left w:val="none" w:sz="0" w:space="0" w:color="auto"/>
        <w:bottom w:val="none" w:sz="0" w:space="0" w:color="auto"/>
        <w:right w:val="none" w:sz="0" w:space="0" w:color="auto"/>
      </w:divBdr>
    </w:div>
    <w:div w:id="7251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2018-11-13T06:39:00Z</dcterms:created>
  <dcterms:modified xsi:type="dcterms:W3CDTF">2018-11-13T12:01:00Z</dcterms:modified>
</cp:coreProperties>
</file>